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6C8" w:rsidRDefault="00DA46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p w:rsidR="00DA46C8" w:rsidRDefault="00DA46C8">
      <w:pPr>
        <w:pStyle w:val="ConsPlusTitle"/>
        <w:jc w:val="center"/>
      </w:pPr>
    </w:p>
    <w:p w:rsidR="00DA46C8" w:rsidRDefault="00DA46C8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DA46C8" w:rsidRDefault="00DA46C8">
      <w:pPr>
        <w:pStyle w:val="ConsPlusTitle"/>
        <w:jc w:val="center"/>
      </w:pPr>
      <w:r>
        <w:t>ОБОРОНЫ, ЧРЕЗВЫЧАЙНЫМ СИТУАЦИЯМ И ЛИКВИДАЦИИ</w:t>
      </w:r>
    </w:p>
    <w:p w:rsidR="00DA46C8" w:rsidRDefault="00DA46C8">
      <w:pPr>
        <w:pStyle w:val="ConsPlusTitle"/>
        <w:jc w:val="center"/>
      </w:pPr>
      <w:r>
        <w:t>ПОСЛЕДСТВИЙ СТИХИЙНЫХ БЕДСТВИЙ</w:t>
      </w:r>
    </w:p>
    <w:p w:rsidR="00DA46C8" w:rsidRDefault="00DA46C8">
      <w:pPr>
        <w:pStyle w:val="ConsPlusTitle"/>
        <w:jc w:val="center"/>
      </w:pPr>
    </w:p>
    <w:p w:rsidR="00DA46C8" w:rsidRDefault="00DA46C8">
      <w:pPr>
        <w:pStyle w:val="ConsPlusTitle"/>
        <w:jc w:val="center"/>
      </w:pPr>
      <w:r>
        <w:t>ПРИКАЗ</w:t>
      </w:r>
    </w:p>
    <w:p w:rsidR="00DA46C8" w:rsidRDefault="00DA46C8">
      <w:pPr>
        <w:pStyle w:val="ConsPlusTitle"/>
        <w:jc w:val="center"/>
      </w:pPr>
      <w:r>
        <w:t>от 26 августа 2009 г. N 496</w:t>
      </w:r>
    </w:p>
    <w:p w:rsidR="00DA46C8" w:rsidRDefault="00DA46C8">
      <w:pPr>
        <w:pStyle w:val="ConsPlusTitle"/>
        <w:jc w:val="center"/>
      </w:pPr>
    </w:p>
    <w:p w:rsidR="00DA46C8" w:rsidRDefault="00DA46C8">
      <w:pPr>
        <w:pStyle w:val="ConsPlusTitle"/>
        <w:jc w:val="center"/>
      </w:pPr>
      <w:r>
        <w:t>ОБ УТВЕРЖДЕНИИ ПОЛОЖЕНИЯ</w:t>
      </w:r>
    </w:p>
    <w:p w:rsidR="00DA46C8" w:rsidRDefault="00DA46C8">
      <w:pPr>
        <w:pStyle w:val="ConsPlusTitle"/>
        <w:jc w:val="center"/>
      </w:pPr>
      <w:r>
        <w:t>О СИСТЕМЕ И ПОРЯДКЕ ИНФОРМАЦИОННОГО ОБМЕНА В РАМКАХ</w:t>
      </w:r>
    </w:p>
    <w:p w:rsidR="00DA46C8" w:rsidRDefault="00DA46C8">
      <w:pPr>
        <w:pStyle w:val="ConsPlusTitle"/>
        <w:jc w:val="center"/>
      </w:pPr>
      <w:r>
        <w:t>ЕДИНОЙ ГОСУДАРСТВЕННОЙ СИСТЕМЫ ПРЕДУПРЕЖДЕНИЯ</w:t>
      </w:r>
    </w:p>
    <w:p w:rsidR="00DA46C8" w:rsidRDefault="00DA46C8">
      <w:pPr>
        <w:pStyle w:val="ConsPlusTitle"/>
        <w:jc w:val="center"/>
      </w:pPr>
      <w:r>
        <w:t>И ЛИКВИДАЦИИ ЧРЕЗВЫЧАЙНЫХ СИТУАЦИЙ</w:t>
      </w:r>
    </w:p>
    <w:p w:rsidR="00DA46C8" w:rsidRDefault="00DA46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A46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46C8" w:rsidRDefault="00DA46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46C8" w:rsidRDefault="00DA46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26.12.2019 N 784)</w:t>
            </w:r>
          </w:p>
        </w:tc>
      </w:tr>
    </w:tbl>
    <w:p w:rsidR="00DA46C8" w:rsidRDefault="00DA46C8">
      <w:pPr>
        <w:pStyle w:val="ConsPlusNormal"/>
        <w:ind w:firstLine="540"/>
        <w:jc w:val="both"/>
      </w:pPr>
    </w:p>
    <w:p w:rsidR="00DA46C8" w:rsidRDefault="00DA46C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Положением</w:t>
        </w:r>
      </w:hyperlink>
      <w: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2882; 2005, N 43, ст. 4376; 2008, N 17, ст. 1814, N 43, ст. 4921, N 47, ст. 5431; 2009, N 22, ст. 2697), приказываю:</w:t>
      </w:r>
    </w:p>
    <w:p w:rsidR="00DA46C8" w:rsidRDefault="00DA46C8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системе и порядке информационного обмена в рамках единой государственной системы предупреждения и ликвидации чрезвычайных ситуаций.</w:t>
      </w:r>
    </w:p>
    <w:p w:rsidR="00DA46C8" w:rsidRDefault="00DA46C8">
      <w:pPr>
        <w:pStyle w:val="ConsPlusNormal"/>
        <w:ind w:firstLine="540"/>
        <w:jc w:val="both"/>
      </w:pPr>
    </w:p>
    <w:p w:rsidR="00DA46C8" w:rsidRDefault="00DA46C8">
      <w:pPr>
        <w:pStyle w:val="ConsPlusNormal"/>
        <w:jc w:val="right"/>
      </w:pPr>
      <w:r>
        <w:t>Министр</w:t>
      </w:r>
    </w:p>
    <w:p w:rsidR="00DA46C8" w:rsidRDefault="00DA46C8">
      <w:pPr>
        <w:pStyle w:val="ConsPlusNormal"/>
        <w:jc w:val="right"/>
      </w:pPr>
      <w:r>
        <w:t>С.К.ШОЙГУ</w:t>
      </w:r>
    </w:p>
    <w:p w:rsidR="00DA46C8" w:rsidRDefault="00DA46C8">
      <w:pPr>
        <w:pStyle w:val="ConsPlusNormal"/>
        <w:ind w:firstLine="540"/>
        <w:jc w:val="both"/>
      </w:pPr>
    </w:p>
    <w:p w:rsidR="00DA46C8" w:rsidRDefault="00DA46C8">
      <w:pPr>
        <w:pStyle w:val="ConsPlusNormal"/>
        <w:ind w:firstLine="540"/>
        <w:jc w:val="both"/>
      </w:pPr>
    </w:p>
    <w:p w:rsidR="00DA46C8" w:rsidRDefault="00DA46C8">
      <w:pPr>
        <w:pStyle w:val="ConsPlusNormal"/>
        <w:ind w:firstLine="540"/>
        <w:jc w:val="both"/>
      </w:pPr>
    </w:p>
    <w:p w:rsidR="00DA46C8" w:rsidRDefault="00DA46C8">
      <w:pPr>
        <w:pStyle w:val="ConsPlusNormal"/>
        <w:ind w:firstLine="540"/>
        <w:jc w:val="both"/>
      </w:pPr>
    </w:p>
    <w:p w:rsidR="00DA46C8" w:rsidRDefault="00DA46C8">
      <w:pPr>
        <w:pStyle w:val="ConsPlusNormal"/>
        <w:ind w:firstLine="540"/>
        <w:jc w:val="both"/>
      </w:pPr>
    </w:p>
    <w:p w:rsidR="00DA46C8" w:rsidRDefault="00DA46C8">
      <w:pPr>
        <w:pStyle w:val="ConsPlusNormal"/>
        <w:jc w:val="right"/>
        <w:outlineLvl w:val="0"/>
      </w:pPr>
      <w:r>
        <w:t>Приложение</w:t>
      </w:r>
    </w:p>
    <w:p w:rsidR="00DA46C8" w:rsidRDefault="00DA46C8">
      <w:pPr>
        <w:pStyle w:val="ConsPlusNormal"/>
        <w:jc w:val="right"/>
      </w:pPr>
      <w:r>
        <w:t>к Приказу МЧС России</w:t>
      </w:r>
    </w:p>
    <w:p w:rsidR="00DA46C8" w:rsidRDefault="00DA46C8">
      <w:pPr>
        <w:pStyle w:val="ConsPlusNormal"/>
        <w:jc w:val="right"/>
      </w:pPr>
      <w:r>
        <w:t>от 26.08.2009 N 496</w:t>
      </w:r>
    </w:p>
    <w:p w:rsidR="00DA46C8" w:rsidRDefault="00DA46C8">
      <w:pPr>
        <w:pStyle w:val="ConsPlusNormal"/>
        <w:ind w:firstLine="540"/>
        <w:jc w:val="both"/>
      </w:pPr>
    </w:p>
    <w:p w:rsidR="00DA46C8" w:rsidRDefault="00DA46C8">
      <w:pPr>
        <w:pStyle w:val="ConsPlusTitle"/>
        <w:jc w:val="center"/>
      </w:pPr>
      <w:bookmarkStart w:id="1" w:name="P32"/>
      <w:bookmarkEnd w:id="1"/>
      <w:r>
        <w:t>ПОЛОЖЕНИЕ</w:t>
      </w:r>
    </w:p>
    <w:p w:rsidR="00DA46C8" w:rsidRDefault="00DA46C8">
      <w:pPr>
        <w:pStyle w:val="ConsPlusTitle"/>
        <w:jc w:val="center"/>
      </w:pPr>
      <w:r>
        <w:t>О СИСТЕМЕ И ПОРЯДКЕ ИНФОРМАЦИОННОГО ОБМЕНА В РАМКАХ</w:t>
      </w:r>
    </w:p>
    <w:p w:rsidR="00DA46C8" w:rsidRDefault="00DA46C8">
      <w:pPr>
        <w:pStyle w:val="ConsPlusTitle"/>
        <w:jc w:val="center"/>
      </w:pPr>
      <w:r>
        <w:t>ЕДИНОЙ ГОСУДАРСТВЕННОЙ СИСТЕМЫ ПРЕДУПРЕЖДЕНИЯ</w:t>
      </w:r>
    </w:p>
    <w:p w:rsidR="00DA46C8" w:rsidRDefault="00DA46C8">
      <w:pPr>
        <w:pStyle w:val="ConsPlusTitle"/>
        <w:jc w:val="center"/>
      </w:pPr>
      <w:r>
        <w:t>И ЛИКВИДАЦИИ ЧРЕЗВЫЧАЙНЫХ СИТУАЦИЙ</w:t>
      </w:r>
    </w:p>
    <w:p w:rsidR="00DA46C8" w:rsidRDefault="00DA46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A46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46C8" w:rsidRDefault="00DA46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A46C8" w:rsidRDefault="00DA46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26.12.2019 N 784)</w:t>
            </w:r>
          </w:p>
        </w:tc>
      </w:tr>
    </w:tbl>
    <w:p w:rsidR="00DA46C8" w:rsidRDefault="00DA46C8">
      <w:pPr>
        <w:pStyle w:val="ConsPlusNormal"/>
        <w:jc w:val="center"/>
      </w:pPr>
    </w:p>
    <w:p w:rsidR="00DA46C8" w:rsidRDefault="00DA46C8">
      <w:pPr>
        <w:pStyle w:val="ConsPlusNormal"/>
        <w:ind w:firstLine="540"/>
        <w:jc w:val="both"/>
      </w:pPr>
      <w:r>
        <w:t xml:space="preserve">1. Настоящее Положение о системе и порядке информационного обмена в рамках единой государственной системы предупреждения и ликвидации чрезвычайных ситуаций (далее - РСЧС) разработано в соответствии с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</w:t>
      </w:r>
      <w:r>
        <w:lastRenderedPageBreak/>
        <w:t xml:space="preserve">Российской Федерации, 2004, N 28, ст. 2882; 2005, N 43, ст. 4376; 2008, N 17, ст. 1814, N 43, ст. 4921, N 47, ст. 5431; 2009, N 22, ст. 2697),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декабря 2003 г. N 794 "О единой государственной системе предупреждения и ликвидации чрезвычайных ситуаций" (Собрание законодательства Российской Федерации, 2004, N 2, ст. 121; 2005, N 23, ст. 2269; 2006, N 41, ст. 4256; 2008, N 47, ст. 5481; 2009, N 12, ст. 1429, N 29, ст. 3688).</w:t>
      </w:r>
    </w:p>
    <w:p w:rsidR="00DA46C8" w:rsidRDefault="00DA46C8">
      <w:pPr>
        <w:pStyle w:val="ConsPlusNormal"/>
        <w:spacing w:before="220"/>
        <w:ind w:firstLine="540"/>
        <w:jc w:val="both"/>
      </w:pPr>
      <w:r>
        <w:t>2. Систему информационного обмена образуют:</w:t>
      </w:r>
    </w:p>
    <w:p w:rsidR="00DA46C8" w:rsidRDefault="00DA46C8">
      <w:pPr>
        <w:pStyle w:val="ConsPlusNormal"/>
        <w:spacing w:before="220"/>
        <w:ind w:firstLine="540"/>
        <w:jc w:val="both"/>
      </w:pPr>
      <w:r>
        <w:t>субъекты информационного обмена, в роли которых выступают постоянно действующие органы управления РСЧС на федеральном, межрегиональном, региональном, муниципальном и объектовом уровнях;</w:t>
      </w:r>
    </w:p>
    <w:p w:rsidR="00DA46C8" w:rsidRDefault="00DA46C8">
      <w:pPr>
        <w:pStyle w:val="ConsPlusNormal"/>
        <w:spacing w:before="220"/>
        <w:ind w:firstLine="540"/>
        <w:jc w:val="both"/>
      </w:pPr>
      <w:r>
        <w:t>информационно-телекоммуникационная инфраструктура РСЧС;</w:t>
      </w:r>
    </w:p>
    <w:p w:rsidR="00DA46C8" w:rsidRDefault="00DA46C8">
      <w:pPr>
        <w:pStyle w:val="ConsPlusNormal"/>
        <w:spacing w:before="220"/>
        <w:ind w:firstLine="540"/>
        <w:jc w:val="both"/>
      </w:pPr>
      <w:r>
        <w:t>совокупность информационных ресурсов в области защиты населения и территорий от чрезвычайных ситуаций.</w:t>
      </w:r>
    </w:p>
    <w:p w:rsidR="00DA46C8" w:rsidRDefault="00DA46C8">
      <w:pPr>
        <w:pStyle w:val="ConsPlusNormal"/>
        <w:spacing w:before="220"/>
        <w:ind w:firstLine="540"/>
        <w:jc w:val="both"/>
      </w:pPr>
      <w:r>
        <w:t>3. Информационно-телекоммуникационная инфраструктура РСЧС, составляющая техническую основу информационного обмена, строится путем конвергенции на всех уровнях управления различных телекоммуникационных сред в целях формирования единого информационного пространства.</w:t>
      </w:r>
    </w:p>
    <w:p w:rsidR="00DA46C8" w:rsidRDefault="00DA46C8">
      <w:pPr>
        <w:pStyle w:val="ConsPlusNormal"/>
        <w:spacing w:before="220"/>
        <w:ind w:firstLine="540"/>
        <w:jc w:val="both"/>
      </w:pPr>
      <w:r>
        <w:t>4. Информационные ресурсы в области защиты населения и территорий от чрезвычайных ситуаций подразделяются на оперативную и плановую информации.</w:t>
      </w:r>
    </w:p>
    <w:p w:rsidR="00DA46C8" w:rsidRDefault="00DA46C8">
      <w:pPr>
        <w:pStyle w:val="ConsPlusNormal"/>
        <w:spacing w:before="220"/>
        <w:ind w:firstLine="540"/>
        <w:jc w:val="both"/>
      </w:pPr>
      <w:r>
        <w:t>К оперативной информации относятся сведения о прогнозируемых и (или) возникших чрезвычайных ситуациях природного, техногенного, биолого-социального характера и их последствиях, сведения о силах и средствах РСЧС постоянной готовности, привлекаемых для предупреждения и ликвидации чрезвычайных ситуаций, а также об их деятельности, направленной на предупреждение и ликвидацию чрезвычайных ситуаций.</w:t>
      </w:r>
    </w:p>
    <w:p w:rsidR="00DA46C8" w:rsidRDefault="00DA46C8">
      <w:pPr>
        <w:pStyle w:val="ConsPlusNormal"/>
        <w:spacing w:before="220"/>
        <w:ind w:firstLine="540"/>
        <w:jc w:val="both"/>
      </w:pPr>
      <w:r>
        <w:t>К плановой информации относятся сведения об административно-территориальных образованиях, об организациях и их деятельности, необходимые для заблаговременного планирования мероприятий по предупреждению и ликвидации чрезвычайных ситуаций. В плановую информацию в обязательном порядке включаются данные о численности населения административно-территориальных образований и работников организаций.</w:t>
      </w:r>
    </w:p>
    <w:p w:rsidR="00DA46C8" w:rsidRDefault="00DA46C8">
      <w:pPr>
        <w:pStyle w:val="ConsPlusNormal"/>
        <w:spacing w:before="220"/>
        <w:ind w:firstLine="540"/>
        <w:jc w:val="both"/>
      </w:pPr>
      <w:r>
        <w:t>Ответственными за сбор, обработку и передачу оперативной и плановой информации являются органы повседневного управления РСЧС.</w:t>
      </w:r>
    </w:p>
    <w:p w:rsidR="00DA46C8" w:rsidRDefault="00DA46C8">
      <w:pPr>
        <w:pStyle w:val="ConsPlusNormal"/>
        <w:spacing w:before="220"/>
        <w:ind w:firstLine="540"/>
        <w:jc w:val="both"/>
      </w:pPr>
      <w:r>
        <w:t>При сборе, обработке и обмене информацией обязательным условием является соблюдение требований конфиденциальности и защиты информации в соответствии с законодательством Российской Федерации о государственной тайне.</w:t>
      </w:r>
    </w:p>
    <w:p w:rsidR="00DA46C8" w:rsidRDefault="00DA46C8">
      <w:pPr>
        <w:pStyle w:val="ConsPlusNormal"/>
        <w:spacing w:before="220"/>
        <w:ind w:firstLine="540"/>
        <w:jc w:val="both"/>
      </w:pPr>
      <w:r>
        <w:t>5. В целях ведения автоматизированного учета оперативной информации Министерство Российской Федерации по делам гражданской обороны, чрезвычайным ситуациям и ликвидации последствий стихийных бедствий (далее - МЧС России) организует разработку программного обеспечения для сбора, обработки и хранения оперативной информации и электронные формы документов, являющиеся обязательными для заполнения при обмене оперативной информацией.</w:t>
      </w:r>
    </w:p>
    <w:p w:rsidR="00DA46C8" w:rsidRDefault="00DA46C8">
      <w:pPr>
        <w:pStyle w:val="ConsPlusNormal"/>
        <w:spacing w:before="220"/>
        <w:ind w:firstLine="540"/>
        <w:jc w:val="both"/>
      </w:pPr>
      <w:r>
        <w:t xml:space="preserve">6. Для сбора плановой информации федеральные органы исполнительной власти и уполномоченные организации, имеющие функциональные подсистемы РСЧС (далее - федеральные органы исполнительной власти и уполномоченные организации), органы исполнительной власти субъектов Российской Федерации, органы местного самоуправления и организации на основе собранной и обработанной информации формируют базы данных в области защиты населения и территорий от чрезвычайных ситуаций (далее - базы данных) в своей </w:t>
      </w:r>
      <w:r>
        <w:lastRenderedPageBreak/>
        <w:t>сфере деятельности, осуществляют их актуализацию и представляют информацию о структуре баз данных и их формате в базу данных МЧС России.</w:t>
      </w:r>
    </w:p>
    <w:p w:rsidR="00DA46C8" w:rsidRDefault="00DA46C8">
      <w:pPr>
        <w:pStyle w:val="ConsPlusNormal"/>
        <w:spacing w:before="220"/>
        <w:ind w:firstLine="540"/>
        <w:jc w:val="both"/>
      </w:pPr>
      <w:r>
        <w:t>Для учета имеющейся плановой информации федеральные органы исполнительной власти и уполномоченные организации, органы исполнительной власти субъектов Российской Федерации, органы местного самоуправления и организации формируют базы данных и представляют их в МЧС России.</w:t>
      </w:r>
    </w:p>
    <w:p w:rsidR="00DA46C8" w:rsidRDefault="00DA46C8">
      <w:pPr>
        <w:pStyle w:val="ConsPlusNormal"/>
        <w:spacing w:before="220"/>
        <w:ind w:firstLine="540"/>
        <w:jc w:val="both"/>
      </w:pPr>
      <w:r>
        <w:t>По решению органа местного самоуправления и согласованию с соответствующим территориальным органом МЧС России базы данных организаций, находящихся на территории органа местного самоуправления, включаются в базы данных этого органа местного самоуправления.</w:t>
      </w:r>
    </w:p>
    <w:p w:rsidR="00DA46C8" w:rsidRDefault="00DA46C8">
      <w:pPr>
        <w:pStyle w:val="ConsPlusNormal"/>
        <w:spacing w:before="220"/>
        <w:ind w:firstLine="540"/>
        <w:jc w:val="both"/>
      </w:pPr>
      <w:r>
        <w:t>Базы данных в обязательном порядке включаются в каталог, который создается соответствующим органом (уполномоченной организацией, организацией).</w:t>
      </w:r>
    </w:p>
    <w:p w:rsidR="00DA46C8" w:rsidRDefault="00DA46C8">
      <w:pPr>
        <w:pStyle w:val="ConsPlusNormal"/>
        <w:spacing w:before="220"/>
        <w:ind w:firstLine="540"/>
        <w:jc w:val="both"/>
      </w:pPr>
      <w:r>
        <w:t>В каталоге отражается по каждой базе данных (массива информации) перечень информационных показателей, период их обновления, формат данных, а также используемые классификаторы (справочники).</w:t>
      </w:r>
    </w:p>
    <w:p w:rsidR="00DA46C8" w:rsidRDefault="00DA46C8">
      <w:pPr>
        <w:pStyle w:val="ConsPlusNormal"/>
        <w:spacing w:before="220"/>
        <w:ind w:firstLine="540"/>
        <w:jc w:val="both"/>
      </w:pPr>
      <w:r>
        <w:t>7. Федеральные органы исполнительной власти и уполномоченные организации согласуют каталоги с МЧС России.</w:t>
      </w:r>
    </w:p>
    <w:p w:rsidR="00DA46C8" w:rsidRDefault="00DA46C8">
      <w:pPr>
        <w:pStyle w:val="ConsPlusNormal"/>
        <w:spacing w:before="220"/>
        <w:ind w:firstLine="540"/>
        <w:jc w:val="both"/>
      </w:pPr>
      <w:r>
        <w:t>С целью соблюдения единства принципов построения баз данных органы исполнительной власти субъектов Российской Федерации и органы местного самоуправления согласуют каталоги с главными управлениями МЧС России по субъектам Российской Федерации.</w:t>
      </w:r>
    </w:p>
    <w:p w:rsidR="00DA46C8" w:rsidRDefault="00DA46C8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МЧС России от 26.12.2019 N 784)</w:t>
      </w:r>
    </w:p>
    <w:p w:rsidR="00DA46C8" w:rsidRDefault="00DA46C8">
      <w:pPr>
        <w:pStyle w:val="ConsPlusNormal"/>
        <w:spacing w:before="220"/>
        <w:ind w:firstLine="540"/>
        <w:jc w:val="both"/>
      </w:pPr>
      <w:r>
        <w:t>8. При угрозе возникновения и возникновении чрезвычайных ситуаций, а также для планирования мероприятий по предупреждению чрезвычайных ситуаций МЧС России и его территориальные органы имеют право запрашивать информацию из баз данных, представленных в каталогах, необходимую для принятия решений по предупреждению и ликвидации чрезвычайных ситуаций.</w:t>
      </w:r>
    </w:p>
    <w:p w:rsidR="00DA46C8" w:rsidRDefault="00DA46C8">
      <w:pPr>
        <w:pStyle w:val="ConsPlusNormal"/>
        <w:spacing w:before="220"/>
        <w:ind w:firstLine="540"/>
        <w:jc w:val="both"/>
      </w:pPr>
      <w:r>
        <w:t>Кроме того, федеральные органы исполнительной власти и уполномоченные организации, органы исполнительной власти субъектов Российской Федерации, органы местного самоуправления и организации могут осуществлять обмен информацией по запросу заинтересованной стороны. Предоставление информации, при наличии таковой, осуществляется между органами повседневного управления РСЧС.</w:t>
      </w:r>
    </w:p>
    <w:p w:rsidR="00DA46C8" w:rsidRDefault="00DA46C8">
      <w:pPr>
        <w:pStyle w:val="ConsPlusNormal"/>
        <w:spacing w:before="220"/>
        <w:ind w:firstLine="540"/>
        <w:jc w:val="both"/>
      </w:pPr>
      <w:r>
        <w:t>9. В целях совершенствования системы обмена оперативной и плановой информацией МЧС России и его территориальные органы, федеральные органы исполнительной власти и уполномоченные организации, органы исполнительной власти субъектов Российской Федерации заключают дополнительные двусторонние соглашения, в которых определяют органы управления, на которые возлагается ведение информационного обмена, с указанием реквизитов сторон (телефоны/факсы, адреса электронной почты и т.д.), и регламент информационного обмена для организации информационного взаимодействия.</w:t>
      </w:r>
    </w:p>
    <w:p w:rsidR="00DA46C8" w:rsidRDefault="00DA46C8">
      <w:pPr>
        <w:pStyle w:val="ConsPlusNormal"/>
        <w:spacing w:before="220"/>
        <w:ind w:firstLine="540"/>
        <w:jc w:val="both"/>
      </w:pPr>
      <w:r>
        <w:t>В целях единого статистического учета чрезвычайных ситуаций МЧС России устанавливает критерии информации о чрезвычайных ситуациях и направляет их через свои территориальные органы субъектам информационного обмена.</w:t>
      </w:r>
    </w:p>
    <w:p w:rsidR="00DA46C8" w:rsidRDefault="00DA46C8">
      <w:pPr>
        <w:pStyle w:val="ConsPlusNormal"/>
        <w:spacing w:before="220"/>
        <w:ind w:firstLine="540"/>
        <w:jc w:val="both"/>
      </w:pPr>
      <w:r>
        <w:t>10. Базы данных федеральных органов исполнительной власти и уполномоченных организаций, органов исполнительной власти субъектов Российской Федерации, органов местного самоуправления и организаций ведутся с использованием автоматизированных информационных систем.</w:t>
      </w:r>
    </w:p>
    <w:p w:rsidR="00DA46C8" w:rsidRDefault="00DA46C8">
      <w:pPr>
        <w:pStyle w:val="ConsPlusNormal"/>
        <w:spacing w:before="220"/>
        <w:ind w:firstLine="540"/>
        <w:jc w:val="both"/>
      </w:pPr>
      <w:r>
        <w:lastRenderedPageBreak/>
        <w:t>МЧС России разрабатывает общие требования к созданию автоматизированных информационных систем для ведения баз данных, доводит их до федеральных органов исполнительной власти и уполномоченных организаций, а также направляет в свои территориальные органы для доведения их до органов исполнительной власти субъектов Российской Федерации, органов местного самоуправления и организаций.</w:t>
      </w:r>
    </w:p>
    <w:p w:rsidR="00DA46C8" w:rsidRDefault="00DA46C8">
      <w:pPr>
        <w:pStyle w:val="ConsPlusNormal"/>
        <w:spacing w:before="220"/>
        <w:ind w:firstLine="540"/>
        <w:jc w:val="both"/>
      </w:pPr>
      <w:r>
        <w:t>Технические задания на разработку автоматизированных информационных систем для ведения баз данных готовятся федеральными органами исполнительной власти и уполномоченными организациями, органами исполнительной власти субъектов Российской Федерации, органами местного самоуправления и организациями с учетом общих требований к созданию автоматизированных информационных систем для ведения баз данных и согласовываются с МЧС России и его территориальными органами соответственно.</w:t>
      </w:r>
    </w:p>
    <w:p w:rsidR="00DA46C8" w:rsidRDefault="00DA46C8">
      <w:pPr>
        <w:pStyle w:val="ConsPlusNormal"/>
        <w:spacing w:before="220"/>
        <w:ind w:firstLine="540"/>
        <w:jc w:val="both"/>
      </w:pPr>
      <w:r>
        <w:t>11. МЧС России формирует и ведет каталог баз данных в области защиты населения и территорий от чрезвычайных ситуаций по каталогам баз данных, представляемых федеральными органами исполнительной власти и уполномоченными организациями, органами исполнительной власти субъектов Российской Федерации, органами местного самоуправления и организациями.</w:t>
      </w:r>
    </w:p>
    <w:p w:rsidR="00DA46C8" w:rsidRDefault="00DA46C8">
      <w:pPr>
        <w:pStyle w:val="ConsPlusNormal"/>
        <w:ind w:firstLine="540"/>
        <w:jc w:val="both"/>
      </w:pPr>
    </w:p>
    <w:p w:rsidR="00DA46C8" w:rsidRDefault="00DA46C8">
      <w:pPr>
        <w:pStyle w:val="ConsPlusNormal"/>
        <w:ind w:firstLine="540"/>
        <w:jc w:val="both"/>
      </w:pPr>
    </w:p>
    <w:p w:rsidR="00DA46C8" w:rsidRDefault="00DA46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4A1C" w:rsidRDefault="00754A1C"/>
    <w:sectPr w:rsidR="00754A1C" w:rsidSect="00A0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C8"/>
    <w:rsid w:val="00754A1C"/>
    <w:rsid w:val="008B2D3A"/>
    <w:rsid w:val="00DA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3F08"/>
  <w15:docId w15:val="{7096593E-D7B5-4CAC-B981-311C697A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6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BBE15B66EB10312865E35C475DF827DB2163134BE6126BF8480C24C72DF7630A06367ABA9E58F89F74C13B2F74A06DBDC5727F73725DD9eDF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BBE15B66EB10312865E35C475DF827DB22631847E0126BF8480C24C72DF7630A06367ABA9E59FF9E74C13B2F74A06DBDC5727F73725DD9eDF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BBE15B66EB10312865E35C475DF827DB236E1847EF126BF8480C24C72DF7630A06367ABA9E59F99874C13B2F74A06DBDC5727F73725DD9eDF5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DBBE15B66EB10312865E35C475DF827DB22631847E0126BF8480C24C72DF7630A06367ABA9E59FF9E74C13B2F74A06DBDC5727F73725DD9eDF5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DBBE15B66EB10312865E35C475DF827DB236E1847EF126BF8480C24C72DF7630A06367ABA9E59F99874C13B2F74A06DBDC5727F73725DD9eDF5H" TargetMode="External"/><Relationship Id="rId9" Type="http://schemas.openxmlformats.org/officeDocument/2006/relationships/hyperlink" Target="consultantplus://offline/ref=9DBBE15B66EB10312865E35C475DF827DB236E1847EF126BF8480C24C72DF7630A06367ABA9E59F99874C13B2F74A06DBDC5727F73725DD9eDF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Кушковый Олег Борисович</dc:creator>
  <cp:lastModifiedBy>Шишкина Дарья Дмитриевна</cp:lastModifiedBy>
  <cp:revision>2</cp:revision>
  <dcterms:created xsi:type="dcterms:W3CDTF">2021-02-04T07:05:00Z</dcterms:created>
  <dcterms:modified xsi:type="dcterms:W3CDTF">2021-02-09T08:01:00Z</dcterms:modified>
</cp:coreProperties>
</file>